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CF" w:rsidRDefault="00A463B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CF" w:rsidRDefault="00A463B4">
      <w:pPr>
        <w:spacing w:after="0"/>
      </w:pPr>
      <w:r>
        <w:rPr>
          <w:b/>
          <w:color w:val="000000"/>
          <w:sz w:val="28"/>
        </w:rPr>
        <w:t>Сыбайлас жемқорлық тәуекелдеріне сыртқы талдау жүргізу қағидаларын бекіту туралы</w:t>
      </w:r>
    </w:p>
    <w:p w:rsidR="00771FCF" w:rsidRDefault="00A463B4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2017 жылғы 4 желтоқсандағы № 806 қаулысы.</w:t>
      </w:r>
    </w:p>
    <w:p w:rsidR="00771FCF" w:rsidRDefault="00A463B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"Сыбайлас жемқорлыққа қарсы іс-қимыл туралы" 2015 жылғы 18 қарашадағы Қазақстан Республикасы Заңының 8-бабының 2-тармағына сәйкес Қазақстан Республикасының Үкіметі </w:t>
      </w:r>
      <w:r>
        <w:rPr>
          <w:b/>
          <w:color w:val="000000"/>
          <w:sz w:val="28"/>
        </w:rPr>
        <w:t>ҚАУЛЫ ЕТЕДІ:</w:t>
      </w:r>
    </w:p>
    <w:p w:rsidR="00771FCF" w:rsidRDefault="00A463B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Сыбайлас жемқорлық тәуекелдеріне сыртқы та</w:t>
      </w:r>
      <w:r>
        <w:rPr>
          <w:color w:val="000000"/>
          <w:sz w:val="28"/>
        </w:rPr>
        <w:t>лдау жүргізу қағидалары бекітілсін.</w:t>
      </w:r>
    </w:p>
    <w:p w:rsidR="00771FCF" w:rsidRDefault="00A463B4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072"/>
        <w:gridCol w:w="15"/>
        <w:gridCol w:w="3410"/>
        <w:gridCol w:w="280"/>
      </w:tblGrid>
      <w:tr w:rsidR="00771FC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771FCF" w:rsidRDefault="00A463B4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FCF" w:rsidRDefault="00A463B4">
            <w:pPr>
              <w:spacing w:after="0"/>
            </w:pPr>
            <w:r>
              <w:rPr>
                <w:i/>
                <w:color w:val="000000"/>
                <w:sz w:val="20"/>
              </w:rPr>
              <w:t>Б. Сағынтаев</w:t>
            </w:r>
          </w:p>
        </w:tc>
      </w:tr>
      <w:tr w:rsidR="00771F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FCF" w:rsidRDefault="00A46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FCF" w:rsidRDefault="00A463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color w:val="000000"/>
                <w:sz w:val="20"/>
              </w:rPr>
              <w:t>№ 806 қаулы</w:t>
            </w:r>
            <w:r>
              <w:rPr>
                <w:color w:val="000000"/>
                <w:sz w:val="20"/>
              </w:rPr>
              <w:t>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771FCF" w:rsidRDefault="00A463B4">
      <w:pPr>
        <w:spacing w:after="0"/>
      </w:pPr>
      <w:bookmarkStart w:id="3" w:name="z5"/>
      <w:r>
        <w:rPr>
          <w:b/>
          <w:color w:val="000000"/>
        </w:rPr>
        <w:t xml:space="preserve"> Сыбайлас жемқорлық тәуекелдеріне сыртқы талдау жүргізу қағидалары </w:t>
      </w:r>
    </w:p>
    <w:p w:rsidR="00771FCF" w:rsidRDefault="00A463B4">
      <w:pPr>
        <w:spacing w:after="0"/>
      </w:pPr>
      <w:bookmarkStart w:id="4" w:name="z6"/>
      <w:bookmarkEnd w:id="3"/>
      <w:r>
        <w:rPr>
          <w:b/>
          <w:color w:val="000000"/>
        </w:rPr>
        <w:t xml:space="preserve"> 1-тарау. Жалпы ережелер</w:t>
      </w:r>
    </w:p>
    <w:p w:rsidR="00771FCF" w:rsidRDefault="00A463B4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Осы Сыбайлас жемқорлық тәуекелдеріне сыртқы талдау жүргізу қағидалары (бұдан әрі – Қағидалар) "Сыбайлас жемқорлыққа қарсы іс-қимыл туралы" 2015 жылғы 18 қарашадағы Қазақстан Республикасы Заңының 8-бабының 2-тармағына сәйкес әзірленді және арнаулы </w:t>
      </w:r>
      <w:r>
        <w:rPr>
          <w:color w:val="000000"/>
          <w:sz w:val="28"/>
        </w:rPr>
        <w:t xml:space="preserve">мемлекеттік органдарды қоспағанда, мемлекеттік органдар мен ұйымдардың, квазимемлекеттік сектор субъектілерінің (бұдан әрі – сыбайлас жемқорлық тәуекелдеріне сыртқы талдаудың объектілері) қызметіндегі сыбайлас жемқорлық тәуекелдеріне сыртқы талдау жүргізу </w:t>
      </w:r>
      <w:r>
        <w:rPr>
          <w:color w:val="000000"/>
          <w:sz w:val="28"/>
        </w:rPr>
        <w:t>тәртібін айқындайды.</w:t>
      </w:r>
    </w:p>
    <w:p w:rsidR="00771FCF" w:rsidRDefault="00A463B4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>      2. Осы Қағидалар мынадай салалардағы қатынастарға қолданылмайды:</w:t>
      </w:r>
    </w:p>
    <w:p w:rsidR="00771FCF" w:rsidRDefault="00A463B4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 1) прокуратура жүзеге асыратын жоғары қадағалау;</w:t>
      </w:r>
    </w:p>
    <w:p w:rsidR="00771FCF" w:rsidRDefault="00A463B4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2) қылмыстық істер бойынша сотқа дейінгі іс жүргізу;</w:t>
      </w:r>
    </w:p>
    <w:p w:rsidR="00771FCF" w:rsidRDefault="00A463B4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3) әкімшілік құқық бұзушылықтар туралы істер</w:t>
      </w:r>
      <w:r>
        <w:rPr>
          <w:color w:val="000000"/>
          <w:sz w:val="28"/>
        </w:rPr>
        <w:t xml:space="preserve"> бойынша іс жүргізу;</w:t>
      </w:r>
    </w:p>
    <w:p w:rsidR="00771FCF" w:rsidRDefault="00A463B4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4) сот төрелігі;</w:t>
      </w:r>
    </w:p>
    <w:p w:rsidR="00771FCF" w:rsidRDefault="00A463B4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5) жедел-іздестіру қызметі;</w:t>
      </w:r>
    </w:p>
    <w:p w:rsidR="00771FCF" w:rsidRDefault="00A463B4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6) қылмыстық-атқару қызметі;</w:t>
      </w:r>
    </w:p>
    <w:p w:rsidR="00771FCF" w:rsidRDefault="00A463B4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7) Қазақстан Республикасының мемлекеттік құпиялар туралы заңнамасы талаптарының сақталуын бақылау.</w:t>
      </w:r>
    </w:p>
    <w:p w:rsidR="00771FCF" w:rsidRDefault="00A463B4">
      <w:pPr>
        <w:spacing w:after="0"/>
      </w:pPr>
      <w:bookmarkStart w:id="14" w:name="z16"/>
      <w:bookmarkEnd w:id="13"/>
      <w:r>
        <w:rPr>
          <w:b/>
          <w:color w:val="000000"/>
        </w:rPr>
        <w:lastRenderedPageBreak/>
        <w:t xml:space="preserve"> 2-тарау. Сыбайлас жемқорлық тәуекелде</w:t>
      </w:r>
      <w:r>
        <w:rPr>
          <w:b/>
          <w:color w:val="000000"/>
        </w:rPr>
        <w:t>ріне сыртқы талдау жүргізу</w:t>
      </w:r>
    </w:p>
    <w:p w:rsidR="00771FCF" w:rsidRDefault="00A463B4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3. Сыбайлас жемқорлыққа қарсы іс-қимыл жөніндегі уәкілетті органның (бұдан әрі – уәкілетті орган) және сыбайлас жемқорлық тәуекелдеріне сыртқы талдау жүргізу объектісінің бірінші басшыларының, олар болмаған жағдайда олардың</w:t>
      </w:r>
      <w:r>
        <w:rPr>
          <w:color w:val="000000"/>
          <w:sz w:val="28"/>
        </w:rPr>
        <w:t xml:space="preserve"> міндеттерін атқаратын немесе олардың лауазымдарын алмастыратын адамдардың мемлекеттік органдар мен ұйымдардың, квазимемлекеттік сектор субъектілерінің қызметіндегі сыбайлас жемқорлық тәуекелдеріне сыртқы талдау жүргізу туралы бірлескен шешімі (бұдан әрі –</w:t>
      </w:r>
      <w:r>
        <w:rPr>
          <w:color w:val="000000"/>
          <w:sz w:val="28"/>
        </w:rPr>
        <w:t xml:space="preserve"> бірлескен шешім) сыбайлас жемқорлық тәуекелдеріне сыртқы талдау жүргізу үшін негіздеме болып табылады.</w:t>
      </w:r>
    </w:p>
    <w:p w:rsidR="00771FCF" w:rsidRDefault="00A463B4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4. Бірлескен шешім:</w:t>
      </w:r>
    </w:p>
    <w:p w:rsidR="00771FCF" w:rsidRDefault="00A463B4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1) сыбайлас жемқорлыққа қарсы мониторинг, оның ішінде жеке және заңды тұлғалардың өтініштерін зерделеу нәтижелерінің;</w:t>
      </w:r>
    </w:p>
    <w:p w:rsidR="00771FCF" w:rsidRDefault="00A463B4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сыбайлас жемқорлық тәуекелдеріне сыртқы талдау объектісінің бастамашылық өтінішінің және оны өткізу туралы уәкілетті органның шешімі;</w:t>
      </w:r>
    </w:p>
    <w:p w:rsidR="00771FCF" w:rsidRDefault="00A463B4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3) Қазақстан Республикасының Президенті, Қазақстан Республикасының Премьер-Министрі, Қазақстан Республикасыны</w:t>
      </w:r>
      <w:r>
        <w:rPr>
          <w:color w:val="000000"/>
          <w:sz w:val="28"/>
        </w:rPr>
        <w:t>ң Президенті Әкімшілігі тапсырмаларының, Қазақстан Республикасы Президентінің жанындағы консультативтік-кеңесші органдардың шешімдері мен ұсынымдарының негізінде қабылданады.</w:t>
      </w:r>
    </w:p>
    <w:p w:rsidR="00771FCF" w:rsidRDefault="00A463B4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5. Сыбайлас жемқорлық тәуекелдеріне сыртқы талдауды 30 жұмыс күнінен аспайт</w:t>
      </w:r>
      <w:r>
        <w:rPr>
          <w:color w:val="000000"/>
          <w:sz w:val="28"/>
        </w:rPr>
        <w:t>ын кезеңде, уәкілетті органның және сыбайлас жемқорлық тәуекелдеріне сыртқы талдау жүргізу объектісінің бірінші басшыларының бірлескен шешімімен құрылатын жұмыс тобы жүргізеді.</w:t>
      </w:r>
    </w:p>
    <w:p w:rsidR="00771FCF" w:rsidRDefault="00A463B4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6. Сыбайлас жемқорлық тәуекелдеріне сыртқы талдау жүргізу мынадай кезеңде</w:t>
      </w:r>
      <w:r>
        <w:rPr>
          <w:color w:val="000000"/>
          <w:sz w:val="28"/>
        </w:rPr>
        <w:t>рді:</w:t>
      </w:r>
    </w:p>
    <w:p w:rsidR="00771FCF" w:rsidRDefault="00A463B4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       1) осы Қағидалардың 7-тармағында көзделген бағыттарға сәйкес сыбайлас жемқорлық тәуекелдеріне сыртқы талдау объектісіне қатысты ақпаратты жинауды, қорытуды және талдауды;</w:t>
      </w:r>
    </w:p>
    <w:p w:rsidR="00771FCF" w:rsidRDefault="00A463B4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 xml:space="preserve">       2) осы Қағидалардың 10, 11, 12-тармақтарына</w:t>
      </w:r>
      <w:r>
        <w:rPr>
          <w:color w:val="000000"/>
          <w:sz w:val="28"/>
        </w:rPr>
        <w:t xml:space="preserve"> сәйкес талдау анықтамасын жасауды, келісуді және қол қоюды қамтиды.</w:t>
      </w:r>
    </w:p>
    <w:p w:rsidR="00771FCF" w:rsidRDefault="00A463B4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7. Сыбайлас жемқорлық тәуекелдерін сыртқы талдау мынадай бағыттар бойынша жүзеге асырылады:</w:t>
      </w:r>
    </w:p>
    <w:p w:rsidR="00771FCF" w:rsidRDefault="00A463B4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>      1) сыбайлас жемқорлық тәуекелдерін сыртқы талдау объектісінің қызметіне қатысты нор</w:t>
      </w:r>
      <w:r>
        <w:rPr>
          <w:color w:val="000000"/>
          <w:sz w:val="28"/>
        </w:rPr>
        <w:t>мативтік құқықтық актілердегі сыбайлас жемқорлық тәуекелдерін анықтау;</w:t>
      </w:r>
    </w:p>
    <w:p w:rsidR="00771FCF" w:rsidRDefault="00A463B4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lastRenderedPageBreak/>
        <w:t>      2) сыбайлас жемқорлық тәуекелдерін сыртқы талдау объектісінің ұйымдастырушылық-басқарушылық қызметінде сыбайлас жемқорлық тәуекелдерін анықтау.</w:t>
      </w:r>
    </w:p>
    <w:p w:rsidR="00771FCF" w:rsidRDefault="00A463B4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>      8. Сыртқы талдау объектісінің</w:t>
      </w:r>
      <w:r>
        <w:rPr>
          <w:color w:val="000000"/>
          <w:sz w:val="28"/>
        </w:rPr>
        <w:t xml:space="preserve"> ұйымдастырушылық-басқарушылық қызметінде сыбайлас жемқорлық тәуекелдерін анықтау мынадай:</w:t>
      </w:r>
    </w:p>
    <w:p w:rsidR="00771FCF" w:rsidRDefault="00A463B4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>      1) персоналды басқару;</w:t>
      </w:r>
    </w:p>
    <w:p w:rsidR="00771FCF" w:rsidRDefault="00A463B4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t>      2) мүдделер қақтығысын реттеу;</w:t>
      </w:r>
    </w:p>
    <w:p w:rsidR="00771FCF" w:rsidRDefault="00A463B4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>      3) мемлекеттік қызметтер көрсету;</w:t>
      </w:r>
    </w:p>
    <w:p w:rsidR="00771FCF" w:rsidRDefault="00A463B4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>      4) рұқсат беру функцияларын орындау;</w:t>
      </w:r>
    </w:p>
    <w:p w:rsidR="00771FCF" w:rsidRDefault="00A463B4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>      5) бақылау</w:t>
      </w:r>
      <w:r>
        <w:rPr>
          <w:color w:val="000000"/>
          <w:sz w:val="28"/>
        </w:rPr>
        <w:t>-қадағалау функцияларын іске асыру;</w:t>
      </w:r>
    </w:p>
    <w:p w:rsidR="00771FCF" w:rsidRDefault="00A463B4">
      <w:pPr>
        <w:spacing w:after="0"/>
        <w:jc w:val="both"/>
      </w:pPr>
      <w:bookmarkStart w:id="33" w:name="z35"/>
      <w:bookmarkEnd w:id="32"/>
      <w:r>
        <w:rPr>
          <w:color w:val="000000"/>
          <w:sz w:val="28"/>
        </w:rPr>
        <w:t>      6) сыбайлас жемқорлық тәуекелдерін сыртқы талдау объектісінің ұйымдастырушылық-басқарушылық қызметінен туындайтын өзге де мәселелерді зерделеуді қамтиды.</w:t>
      </w:r>
    </w:p>
    <w:p w:rsidR="00771FCF" w:rsidRDefault="00A463B4">
      <w:pPr>
        <w:spacing w:after="0"/>
        <w:jc w:val="both"/>
      </w:pPr>
      <w:bookmarkStart w:id="34" w:name="z36"/>
      <w:bookmarkEnd w:id="33"/>
      <w:r>
        <w:rPr>
          <w:color w:val="000000"/>
          <w:sz w:val="28"/>
        </w:rPr>
        <w:t>      9. Сыбайлас жемқорлық тәуекелдеріне сыртқы талдау жүрг</w:t>
      </w:r>
      <w:r>
        <w:rPr>
          <w:color w:val="000000"/>
          <w:sz w:val="28"/>
        </w:rPr>
        <w:t>ізу үшін ақпарат көздері:</w:t>
      </w:r>
    </w:p>
    <w:p w:rsidR="00771FCF" w:rsidRDefault="00A463B4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1) сыбайлас жемқорлық тәуекелдерін сыртқы талдау объектісінің қызметіне қатысты нормативтік құқықтық актілер;</w:t>
      </w:r>
    </w:p>
    <w:p w:rsidR="00771FCF" w:rsidRDefault="00A463B4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>      2) сыбайлас жемқорлық тәуекелдерін сыртқы талдау объектісі ұсынатын оның бағыттары бойынша мәліметтер;</w:t>
      </w:r>
    </w:p>
    <w:p w:rsidR="00771FCF" w:rsidRDefault="00A463B4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сыбайлас жемқорлық тәуекелдерін сыртқы талдау бағыттарына сәйкес Қазақстан Республикасының заңнамасында белгіленген тәртіппен мемлекеттік және құқық қорғау органдарының ақпарат жүйелерінен алынған деректер;</w:t>
      </w:r>
    </w:p>
    <w:p w:rsidR="00771FCF" w:rsidRDefault="00A463B4">
      <w:pPr>
        <w:spacing w:after="0"/>
        <w:jc w:val="both"/>
      </w:pPr>
      <w:bookmarkStart w:id="38" w:name="z40"/>
      <w:bookmarkEnd w:id="37"/>
      <w:r>
        <w:rPr>
          <w:color w:val="000000"/>
          <w:sz w:val="28"/>
        </w:rPr>
        <w:t>      4) сыбайлас жемқорлық тәуекелдерін сырт</w:t>
      </w:r>
      <w:r>
        <w:rPr>
          <w:color w:val="000000"/>
          <w:sz w:val="28"/>
        </w:rPr>
        <w:t>қы талдау объектісіне қатысты мемлекеттік органдардың бұрын жүргізген тексерулерінің нәтижелері;</w:t>
      </w:r>
    </w:p>
    <w:p w:rsidR="00771FCF" w:rsidRDefault="00A463B4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>      5) сыбайлас жемқорлық тәуекелдерін сыртқы талдау бағыттарына сәйкес сыбайлас жемқорлыққа қарсы мониторинг нәтижелері;</w:t>
      </w:r>
    </w:p>
    <w:p w:rsidR="00771FCF" w:rsidRDefault="00A463B4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>      6) бұқаралық ақпарат құралдар</w:t>
      </w:r>
      <w:r>
        <w:rPr>
          <w:color w:val="000000"/>
          <w:sz w:val="28"/>
        </w:rPr>
        <w:t>ындағы жарияланымдар;</w:t>
      </w:r>
    </w:p>
    <w:p w:rsidR="00771FCF" w:rsidRDefault="00A463B4">
      <w:pPr>
        <w:spacing w:after="0"/>
        <w:jc w:val="both"/>
      </w:pPr>
      <w:bookmarkStart w:id="41" w:name="z43"/>
      <w:bookmarkEnd w:id="40"/>
      <w:r>
        <w:rPr>
          <w:color w:val="000000"/>
          <w:sz w:val="28"/>
        </w:rPr>
        <w:t>      7) сыбайлас жемқорлық тәуекелдерін сыртқы талдау объектісіне қатысты жеке және заңды тұлғалардың өтініштері;</w:t>
      </w:r>
    </w:p>
    <w:p w:rsidR="00771FCF" w:rsidRDefault="00A463B4">
      <w:pPr>
        <w:spacing w:after="0"/>
        <w:jc w:val="both"/>
      </w:pPr>
      <w:bookmarkStart w:id="42" w:name="z44"/>
      <w:bookmarkEnd w:id="41"/>
      <w:r>
        <w:rPr>
          <w:color w:val="000000"/>
          <w:sz w:val="28"/>
        </w:rPr>
        <w:t>      8) сыбайлас жемқорлық тәуекелдерін сыртқы талдау объектісінің лауазымды адамдарының сыбайлас жемқорлық құқық бұзу</w:t>
      </w:r>
      <w:r>
        <w:rPr>
          <w:color w:val="000000"/>
          <w:sz w:val="28"/>
        </w:rPr>
        <w:t>шылығын анықтау және оны жасағаны үшін жауаптылыққа тарту туралы мәліметтер;</w:t>
      </w:r>
    </w:p>
    <w:p w:rsidR="00771FCF" w:rsidRDefault="00A463B4">
      <w:pPr>
        <w:spacing w:after="0"/>
        <w:jc w:val="both"/>
      </w:pPr>
      <w:bookmarkStart w:id="43" w:name="z45"/>
      <w:bookmarkEnd w:id="42"/>
      <w:r>
        <w:rPr>
          <w:color w:val="000000"/>
          <w:sz w:val="28"/>
        </w:rPr>
        <w:t>      9) Қазақстан Республикасының заңнамасымен тыйым салынбаған өзге де мәліметтер болып табылады.</w:t>
      </w:r>
    </w:p>
    <w:p w:rsidR="00771FCF" w:rsidRDefault="00A463B4">
      <w:pPr>
        <w:spacing w:after="0"/>
      </w:pPr>
      <w:bookmarkStart w:id="44" w:name="z46"/>
      <w:bookmarkEnd w:id="43"/>
      <w:r>
        <w:rPr>
          <w:b/>
          <w:color w:val="000000"/>
        </w:rPr>
        <w:t xml:space="preserve"> 3-тарау. Сыртқы сыбайлас жемқорлық тәуекелдерін талдау қорытындылары</w:t>
      </w:r>
    </w:p>
    <w:p w:rsidR="00771FCF" w:rsidRDefault="00A463B4">
      <w:pPr>
        <w:spacing w:after="0"/>
        <w:jc w:val="both"/>
      </w:pPr>
      <w:bookmarkStart w:id="45" w:name="z47"/>
      <w:bookmarkEnd w:id="44"/>
      <w:r>
        <w:rPr>
          <w:color w:val="000000"/>
          <w:sz w:val="28"/>
        </w:rPr>
        <w:t>      10.</w:t>
      </w:r>
      <w:r>
        <w:rPr>
          <w:color w:val="000000"/>
          <w:sz w:val="28"/>
        </w:rPr>
        <w:t xml:space="preserve"> Сыбайлас жемқорлық тәуекелдерін сыртқы талдау нәтижелері бойынша:</w:t>
      </w:r>
    </w:p>
    <w:p w:rsidR="00771FCF" w:rsidRDefault="00A463B4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1) анықталған сыбайлас жемқорлық тәуекелдері туралы ақпаратты;</w:t>
      </w:r>
    </w:p>
    <w:p w:rsidR="00771FCF" w:rsidRDefault="00A463B4">
      <w:pPr>
        <w:spacing w:after="0"/>
        <w:jc w:val="both"/>
      </w:pPr>
      <w:bookmarkStart w:id="47" w:name="z49"/>
      <w:bookmarkEnd w:id="46"/>
      <w:r>
        <w:rPr>
          <w:color w:val="000000"/>
          <w:sz w:val="28"/>
        </w:rPr>
        <w:t>      2) анықталған сыбайлас жемқорлық тәуекелдерін жою бойынша ұсынымдарды қамтитын талдамалық анықтама әзірленеді.</w:t>
      </w:r>
    </w:p>
    <w:p w:rsidR="00771FCF" w:rsidRDefault="00A463B4">
      <w:pPr>
        <w:spacing w:after="0"/>
        <w:jc w:val="both"/>
      </w:pPr>
      <w:bookmarkStart w:id="48" w:name="z50"/>
      <w:bookmarkEnd w:id="4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11. Талдамалық анықтама жұмыс тобының барлық мүшелерімен келісіледі және оған бірлескен шешіммен белгіленген уәкілетті органның және сыбайлас жемқорлық тәуекелдерін сыртқы талдау объектісінің лауазымды адамдары қол қояды.</w:t>
      </w:r>
    </w:p>
    <w:p w:rsidR="00771FCF" w:rsidRDefault="00A463B4">
      <w:pPr>
        <w:spacing w:after="0"/>
        <w:jc w:val="both"/>
      </w:pPr>
      <w:bookmarkStart w:id="49" w:name="z51"/>
      <w:bookmarkEnd w:id="48"/>
      <w:r>
        <w:rPr>
          <w:color w:val="000000"/>
          <w:sz w:val="28"/>
        </w:rPr>
        <w:t>      12. Талдамалық анықтама у</w:t>
      </w:r>
      <w:r>
        <w:rPr>
          <w:color w:val="000000"/>
          <w:sz w:val="28"/>
        </w:rPr>
        <w:t>әкілетті органға және сыбайлас жемқорлық тәуекелдерін сыртқы талдау объектісіне екі данада әзірленеді және сыбайлас жемқорлық тәуекелдерін сыртқы талдау аяқталғаннан кейін үш жұмыс күні ішінде олардың бірінші басшыларына ұсынылады.</w:t>
      </w:r>
    </w:p>
    <w:p w:rsidR="00771FCF" w:rsidRDefault="00A463B4">
      <w:pPr>
        <w:spacing w:after="0"/>
        <w:jc w:val="both"/>
      </w:pPr>
      <w:bookmarkStart w:id="50" w:name="z52"/>
      <w:bookmarkEnd w:id="49"/>
      <w:r>
        <w:rPr>
          <w:color w:val="000000"/>
          <w:sz w:val="28"/>
        </w:rPr>
        <w:t>      13. Сыбайлас жемқо</w:t>
      </w:r>
      <w:r>
        <w:rPr>
          <w:color w:val="000000"/>
          <w:sz w:val="28"/>
        </w:rPr>
        <w:t>рлық тәуекелдерін сыртқы талдау нәтижелері талдамалық анықтамаға қол қойылған күннен бастап он жұмыс күні ішінде оны жүргізудің негізіне қарай:</w:t>
      </w:r>
    </w:p>
    <w:p w:rsidR="00771FCF" w:rsidRDefault="00A463B4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 xml:space="preserve">      1) Қазақстан Республикасы Президентінің, Қазақстан Республикасы Премьер-Министрінің, Қазақстан </w:t>
      </w:r>
      <w:r>
        <w:rPr>
          <w:color w:val="000000"/>
          <w:sz w:val="28"/>
        </w:rPr>
        <w:t>Республикасы Президенті Әкімшілігінің, Қазақстан Республикасы Президентінің жанындағы консультативтік-кеңесші органдардың қарауына беріледі;</w:t>
      </w:r>
    </w:p>
    <w:p w:rsidR="00771FCF" w:rsidRDefault="00A463B4">
      <w:pPr>
        <w:spacing w:after="0"/>
        <w:jc w:val="both"/>
      </w:pPr>
      <w:bookmarkStart w:id="52" w:name="z54"/>
      <w:bookmarkEnd w:id="51"/>
      <w:r>
        <w:rPr>
          <w:color w:val="000000"/>
          <w:sz w:val="28"/>
        </w:rPr>
        <w:t>      2) уәкілетті органның және сыбайлас жемқорлық тәуекелдерін сыртқы талдау объектісінің интернет-ресурсында оны</w:t>
      </w:r>
      <w:r>
        <w:rPr>
          <w:color w:val="000000"/>
          <w:sz w:val="28"/>
        </w:rPr>
        <w:t xml:space="preserve"> жүргізуге өтініштері негіз болған жеке және заңды тұлғалардың назарына жеткізіле отырып, орналастырылады.</w:t>
      </w:r>
    </w:p>
    <w:p w:rsidR="00771FCF" w:rsidRDefault="00A463B4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14. Сыбайлас жемқорлық тәуекелдеріне сыртқы талдау объектісі сыбайлас жемқорлық тәуекелдерін сыртқы талдау нәтижелері бойынша талдамалық анықта</w:t>
      </w:r>
      <w:r>
        <w:rPr>
          <w:color w:val="000000"/>
          <w:sz w:val="28"/>
        </w:rPr>
        <w:t>маға қол қойылған күннен бастап он жұмыс күн ішінде сыбайлас жемқорлық тәуекелдерін сыртқы талдау нәтижелері бойынша шығарылған, сыбайлас жемқорлық құқық бұзушылықтарды жасауға ықпал ететін себептер мен жағдайларды жою бойынша іс-шаралар жоспарын әзірлейді</w:t>
      </w:r>
      <w:r>
        <w:rPr>
          <w:color w:val="000000"/>
          <w:sz w:val="28"/>
        </w:rPr>
        <w:t xml:space="preserve"> және уәкілетті органмен келіседі.</w:t>
      </w:r>
    </w:p>
    <w:p w:rsidR="00771FCF" w:rsidRDefault="00A463B4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>      15. Уәкілетті орган сыбайлас жемқорлық тәуекелдерін сыртқы талдау нәтижелері бойынша анықтамаға қол қойылған күннен бастап алты ай ішінде сыбайлас жемқорлық тәуекелдерін сыртқы талдау объектілерінің сыбайлас жемқорл</w:t>
      </w:r>
      <w:r>
        <w:rPr>
          <w:color w:val="000000"/>
          <w:sz w:val="28"/>
        </w:rPr>
        <w:t>ық тәуекелдерін сыртқы талдау нәтижелері бойынша шығарылған, сыбайлас жемқорлық құқық бұзушылықтарды жасауға ықпал ететін себептер мен жағдайларды жою бойынша ұсынымдарды орындауына мониторинг жүргізеді.</w:t>
      </w:r>
    </w:p>
    <w:p w:rsidR="00771FCF" w:rsidRDefault="00A463B4">
      <w:pPr>
        <w:spacing w:after="0"/>
        <w:jc w:val="both"/>
      </w:pPr>
      <w:bookmarkStart w:id="55" w:name="z57"/>
      <w:bookmarkEnd w:id="54"/>
      <w:r>
        <w:rPr>
          <w:color w:val="000000"/>
          <w:sz w:val="28"/>
        </w:rPr>
        <w:t>      16. Сыбайлас жемқорлық тәуекелдерін сыртқы тал</w:t>
      </w:r>
      <w:r>
        <w:rPr>
          <w:color w:val="000000"/>
          <w:sz w:val="28"/>
        </w:rPr>
        <w:t>дау объектілерінің сыбайлас жемқорлық құқық бұзушылықтарды жасауға ықпал ететін себептер мен жағдайларды жою бойынша ұсынымдарды орындауына мониторинг нәтижелері туралы ақпарат уәкілетті органның интернет-ресурсында орналастырылады.</w:t>
      </w:r>
    </w:p>
    <w:bookmarkEnd w:id="55"/>
    <w:p w:rsidR="00771FCF" w:rsidRDefault="00A463B4">
      <w:pPr>
        <w:spacing w:after="0"/>
      </w:pPr>
      <w:r>
        <w:br/>
      </w:r>
      <w:r>
        <w:br/>
      </w:r>
    </w:p>
    <w:p w:rsidR="00771FCF" w:rsidRDefault="00A463B4">
      <w:pPr>
        <w:pStyle w:val="disclaimer"/>
      </w:pPr>
      <w:r>
        <w:rPr>
          <w:color w:val="000000"/>
        </w:rPr>
        <w:t>© 2012. Қазақстан Ре</w:t>
      </w:r>
      <w:r>
        <w:rPr>
          <w:color w:val="000000"/>
        </w:rPr>
        <w:t>спубликасы Әділет министрлігінің «Қазақстан Республикасының Заңнама және құқықтық ақпарат институты» ШЖҚ РМК</w:t>
      </w:r>
    </w:p>
    <w:sectPr w:rsidR="00771FCF" w:rsidSect="00771FC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71FCF"/>
    <w:rsid w:val="00771FCF"/>
    <w:rsid w:val="00A4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1FC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71FC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71FCF"/>
    <w:pPr>
      <w:jc w:val="center"/>
    </w:pPr>
    <w:rPr>
      <w:sz w:val="18"/>
      <w:szCs w:val="18"/>
    </w:rPr>
  </w:style>
  <w:style w:type="paragraph" w:customStyle="1" w:styleId="DocDefaults">
    <w:name w:val="DocDefaults"/>
    <w:rsid w:val="00771FCF"/>
  </w:style>
  <w:style w:type="paragraph" w:styleId="ae">
    <w:name w:val="Balloon Text"/>
    <w:basedOn w:val="a"/>
    <w:link w:val="af"/>
    <w:uiPriority w:val="99"/>
    <w:semiHidden/>
    <w:unhideWhenUsed/>
    <w:rsid w:val="00A4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3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2019-10-22T06:53:00Z</dcterms:created>
  <dcterms:modified xsi:type="dcterms:W3CDTF">2019-10-22T06:53:00Z</dcterms:modified>
</cp:coreProperties>
</file>